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E" w:rsidRPr="00FC367B" w:rsidRDefault="009B467E" w:rsidP="002649AF">
      <w:pPr>
        <w:jc w:val="center"/>
        <w:rPr>
          <w:rFonts w:ascii="Sylfaen" w:eastAsia="Times New Roman" w:hAnsi="Sylfaen" w:cs="Times New Roman"/>
          <w:b/>
          <w:bCs/>
          <w:color w:val="3B3B3B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bookmarkStart w:id="0" w:name="_GoBack"/>
      <w:bookmarkEnd w:id="0"/>
    </w:p>
    <w:p w:rsidR="009D6DF8" w:rsidRPr="00FC367B" w:rsidRDefault="009D6DF8" w:rsidP="00D31942">
      <w:pPr>
        <w:jc w:val="center"/>
        <w:rPr>
          <w:rFonts w:ascii="Sylfaen" w:eastAsia="Times New Roman" w:hAnsi="Sylfae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D6DF8" w:rsidRPr="00FC367B" w:rsidRDefault="009D6DF8" w:rsidP="00D31942">
      <w:pPr>
        <w:jc w:val="center"/>
        <w:rPr>
          <w:rFonts w:ascii="Sylfaen" w:eastAsia="Times New Roman" w:hAnsi="Sylfae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a-GE"/>
        </w:rPr>
      </w:pPr>
      <w:r w:rsidRPr="00FC367B">
        <w:rPr>
          <w:rFonts w:ascii="Sylfaen" w:eastAsia="Times New Roman" w:hAnsi="Sylfae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a-GE"/>
        </w:rPr>
        <w:t xml:space="preserve">განცხადება ინტერესთა გამოხატვის შესახებ: </w:t>
      </w:r>
    </w:p>
    <w:p w:rsidR="00C24FF0" w:rsidRDefault="00C24FF0" w:rsidP="00D31942">
      <w:pPr>
        <w:jc w:val="center"/>
        <w:rPr>
          <w:rFonts w:ascii="Sylfaen" w:eastAsia="Times New Roman" w:hAnsi="Sylfae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ka-GE"/>
        </w:rPr>
      </w:pPr>
    </w:p>
    <w:p w:rsidR="009D6DF8" w:rsidRPr="00C24FF0" w:rsidRDefault="009D6DF8" w:rsidP="00D31942">
      <w:pPr>
        <w:jc w:val="center"/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ka-GE"/>
        </w:rPr>
      </w:pPr>
      <w:r w:rsidRPr="00C24FF0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ka-GE"/>
        </w:rPr>
        <w:t>კონსულტანტი აუტიზმის ეროვნული ცე</w:t>
      </w:r>
      <w:r w:rsidR="00E40E82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ka-GE"/>
        </w:rPr>
        <w:t>ნტრის შექმნის პროექტის სამოქმედო გეგმისა და</w:t>
      </w:r>
      <w:r w:rsidRPr="00C24FF0">
        <w:rPr>
          <w:rFonts w:ascii="Sylfaen" w:eastAsia="Times New Roman" w:hAnsi="Sylfaen" w:cs="Times New Roman"/>
          <w:sz w:val="28"/>
          <w:szCs w:val="28"/>
          <w:bdr w:val="none" w:sz="0" w:space="0" w:color="auto" w:frame="1"/>
          <w:shd w:val="clear" w:color="auto" w:fill="FFFFFF"/>
          <w:lang w:val="ka-GE"/>
        </w:rPr>
        <w:t xml:space="preserve"> საკომუნიკაციო და ბიზნესთან ურთიერთობის სტრატეგიის შესაქმნელად </w:t>
      </w:r>
    </w:p>
    <w:p w:rsidR="00D31942" w:rsidRPr="00FC367B" w:rsidRDefault="00D31942" w:rsidP="009D6DF8">
      <w:pPr>
        <w:rPr>
          <w:rFonts w:ascii="Sylfaen" w:eastAsia="Times New Roman" w:hAnsi="Sylfae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24FF0" w:rsidRPr="00C24FF0" w:rsidRDefault="009D6DF8" w:rsidP="00C24FF0">
      <w:pPr>
        <w:jc w:val="center"/>
        <w:rPr>
          <w:rFonts w:ascii="Sylfaen" w:eastAsia="Times New Roman" w:hAnsi="Sylfae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FC367B">
        <w:rPr>
          <w:rFonts w:ascii="Sylfaen" w:eastAsia="Times New Roman" w:hAnsi="Sylfaen" w:cs="Times New Roman"/>
          <w:b/>
          <w:bCs/>
          <w:sz w:val="22"/>
          <w:szCs w:val="22"/>
          <w:bdr w:val="none" w:sz="0" w:space="0" w:color="auto" w:frame="1"/>
          <w:shd w:val="clear" w:color="auto" w:fill="FFFFFF"/>
          <w:lang w:val="ka-GE"/>
        </w:rPr>
        <w:t>ტექნიკური დავალება</w:t>
      </w:r>
    </w:p>
    <w:p w:rsidR="009B467E" w:rsidRPr="00FC367B" w:rsidRDefault="009B467E" w:rsidP="00091230">
      <w:pPr>
        <w:spacing w:before="180" w:line="273" w:lineRule="atLeast"/>
        <w:textAlignment w:val="top"/>
        <w:rPr>
          <w:rFonts w:ascii="Sylfaen" w:eastAsia="Times New Roman" w:hAnsi="Sylfaen" w:cs="Times New Roman"/>
          <w:b/>
          <w:color w:val="3B3B3B"/>
          <w:sz w:val="22"/>
          <w:szCs w:val="22"/>
          <w:u w:val="single"/>
        </w:rPr>
      </w:pPr>
    </w:p>
    <w:p w:rsidR="00120455" w:rsidRPr="00FC367B" w:rsidRDefault="00C157B2" w:rsidP="00091230">
      <w:pPr>
        <w:spacing w:before="180" w:line="273" w:lineRule="atLeast"/>
        <w:textAlignment w:val="top"/>
        <w:rPr>
          <w:rFonts w:ascii="Sylfaen" w:hAnsi="Sylfaen"/>
          <w:b/>
          <w:sz w:val="22"/>
          <w:szCs w:val="22"/>
          <w:u w:val="single"/>
        </w:rPr>
      </w:pPr>
      <w:r w:rsidRPr="00FC367B">
        <w:rPr>
          <w:rFonts w:ascii="Sylfaen" w:hAnsi="Sylfaen"/>
          <w:b/>
          <w:sz w:val="22"/>
          <w:szCs w:val="22"/>
          <w:u w:val="single"/>
          <w:lang w:val="ka-GE"/>
        </w:rPr>
        <w:t>პროექტის შესახებ</w:t>
      </w:r>
      <w:r w:rsidR="00120455" w:rsidRPr="00FC367B">
        <w:rPr>
          <w:rFonts w:ascii="Sylfaen" w:hAnsi="Sylfaen"/>
          <w:b/>
          <w:sz w:val="22"/>
          <w:szCs w:val="22"/>
          <w:u w:val="single"/>
        </w:rPr>
        <w:t>:</w:t>
      </w:r>
    </w:p>
    <w:p w:rsidR="00A51E93" w:rsidRPr="00FC367B" w:rsidRDefault="00A51E93" w:rsidP="00A51E93">
      <w:pPr>
        <w:pStyle w:val="Default"/>
        <w:jc w:val="both"/>
        <w:rPr>
          <w:rFonts w:ascii="Sylfaen" w:hAnsi="Sylfaen"/>
          <w:sz w:val="22"/>
          <w:szCs w:val="22"/>
        </w:rPr>
      </w:pPr>
    </w:p>
    <w:p w:rsidR="00CA6C00" w:rsidRPr="00FC367B" w:rsidRDefault="00CA6C00" w:rsidP="00F406EE">
      <w:pPr>
        <w:jc w:val="both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sz w:val="22"/>
          <w:szCs w:val="22"/>
          <w:lang w:val="ka-GE"/>
        </w:rPr>
        <w:t xml:space="preserve">2021 წლის იანვარში </w:t>
      </w:r>
      <w:r w:rsidR="009D6DF8" w:rsidRPr="00FC367B">
        <w:rPr>
          <w:rFonts w:ascii="Sylfaen" w:hAnsi="Sylfaen"/>
          <w:sz w:val="22"/>
          <w:szCs w:val="22"/>
          <w:lang w:val="ka-GE"/>
        </w:rPr>
        <w:t xml:space="preserve">აღმოსავლეთ-დასავლეთის მართვის ინსტიტუტის </w:t>
      </w:r>
      <w:r w:rsidR="009D6DF8" w:rsidRPr="00FC367B">
        <w:rPr>
          <w:rFonts w:ascii="Sylfaen" w:hAnsi="Sylfaen"/>
          <w:sz w:val="22"/>
          <w:szCs w:val="22"/>
        </w:rPr>
        <w:t xml:space="preserve">(EWMI) </w:t>
      </w:r>
      <w:r w:rsidR="009D6DF8" w:rsidRPr="00FC367B">
        <w:rPr>
          <w:rFonts w:ascii="Sylfaen" w:hAnsi="Sylfaen"/>
          <w:sz w:val="22"/>
          <w:szCs w:val="22"/>
          <w:lang w:val="ka-GE"/>
        </w:rPr>
        <w:t xml:space="preserve"> სამოქალაქო საზოგადოების განვითარებისა და მოქალაქეების ჩართულობის პროექტმა </w:t>
      </w:r>
      <w:r w:rsidR="009D6DF8" w:rsidRPr="00FC367B">
        <w:rPr>
          <w:rFonts w:ascii="Sylfaen" w:hAnsi="Sylfaen"/>
          <w:sz w:val="22"/>
          <w:szCs w:val="22"/>
        </w:rPr>
        <w:t>(ACCESS)</w:t>
      </w:r>
      <w:r w:rsidRPr="00FC367B">
        <w:rPr>
          <w:rFonts w:ascii="Sylfaen" w:hAnsi="Sylfaen"/>
          <w:sz w:val="22"/>
          <w:szCs w:val="22"/>
          <w:lang w:val="ka-GE"/>
        </w:rPr>
        <w:t xml:space="preserve"> გამოაცხადა საგრანტო პროგრამა არასამთავრობო და ბიზნეს სექტორ</w:t>
      </w:r>
      <w:r w:rsidR="00E40E82">
        <w:rPr>
          <w:rFonts w:ascii="Sylfaen" w:hAnsi="Sylfaen"/>
          <w:sz w:val="22"/>
          <w:szCs w:val="22"/>
          <w:lang w:val="ka-GE"/>
        </w:rPr>
        <w:t>ებ</w:t>
      </w:r>
      <w:r w:rsidRPr="00FC367B">
        <w:rPr>
          <w:rFonts w:ascii="Sylfaen" w:hAnsi="Sylfaen"/>
          <w:sz w:val="22"/>
          <w:szCs w:val="22"/>
          <w:lang w:val="ka-GE"/>
        </w:rPr>
        <w:t xml:space="preserve">ს შორის თანამშრომლობის წასახალისებლად, რათა ამ ორ სექტორს ერთობლივი ძალებით ემუშავა </w:t>
      </w:r>
      <w:r w:rsidRPr="00FC367B">
        <w:rPr>
          <w:rFonts w:ascii="Sylfaen" w:hAnsi="Sylfaen"/>
          <w:sz w:val="22"/>
          <w:szCs w:val="22"/>
        </w:rPr>
        <w:t xml:space="preserve">COVID-19 </w:t>
      </w:r>
      <w:r w:rsidR="00E40E82">
        <w:rPr>
          <w:rFonts w:ascii="Sylfaen" w:hAnsi="Sylfaen"/>
          <w:sz w:val="22"/>
          <w:szCs w:val="22"/>
          <w:lang w:val="ka-GE"/>
        </w:rPr>
        <w:t>პანდემიით გამოწვეული</w:t>
      </w:r>
      <w:r w:rsidRPr="00FC367B">
        <w:rPr>
          <w:rFonts w:ascii="Sylfaen" w:hAnsi="Sylfaen"/>
          <w:sz w:val="22"/>
          <w:szCs w:val="22"/>
          <w:lang w:val="ka-GE"/>
        </w:rPr>
        <w:t xml:space="preserve"> სოციალური, </w:t>
      </w:r>
      <w:r w:rsidR="00E40E82">
        <w:rPr>
          <w:rFonts w:ascii="Sylfaen" w:hAnsi="Sylfaen"/>
          <w:sz w:val="22"/>
          <w:szCs w:val="22"/>
          <w:lang w:val="ka-GE"/>
        </w:rPr>
        <w:t>ჯანდაცვითი</w:t>
      </w:r>
      <w:r w:rsidRPr="00FC367B">
        <w:rPr>
          <w:rFonts w:ascii="Sylfaen" w:hAnsi="Sylfaen"/>
          <w:sz w:val="22"/>
          <w:szCs w:val="22"/>
          <w:lang w:val="ka-GE"/>
        </w:rPr>
        <w:t xml:space="preserve"> და/ან ეკონომიკურ</w:t>
      </w:r>
      <w:r w:rsidR="00E40E82">
        <w:rPr>
          <w:rFonts w:ascii="Sylfaen" w:hAnsi="Sylfaen"/>
          <w:sz w:val="22"/>
          <w:szCs w:val="22"/>
          <w:lang w:val="ka-GE"/>
        </w:rPr>
        <w:t>ი</w:t>
      </w:r>
      <w:r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E40E82">
        <w:rPr>
          <w:rFonts w:ascii="Sylfaen" w:hAnsi="Sylfaen"/>
          <w:sz w:val="22"/>
          <w:szCs w:val="22"/>
          <w:lang w:val="ka-GE"/>
        </w:rPr>
        <w:t>პრობლემების</w:t>
      </w:r>
      <w:r w:rsidRPr="00FC367B">
        <w:rPr>
          <w:rFonts w:ascii="Sylfaen" w:hAnsi="Sylfaen"/>
          <w:sz w:val="22"/>
          <w:szCs w:val="22"/>
          <w:lang w:val="ka-GE"/>
        </w:rPr>
        <w:t xml:space="preserve"> შესამსუბუქებლად. </w:t>
      </w:r>
    </w:p>
    <w:p w:rsidR="00D31942" w:rsidRPr="00FC367B" w:rsidRDefault="00D31942" w:rsidP="00F406EE">
      <w:pPr>
        <w:jc w:val="both"/>
        <w:rPr>
          <w:rFonts w:ascii="Sylfaen" w:hAnsi="Sylfaen"/>
          <w:sz w:val="22"/>
          <w:szCs w:val="22"/>
        </w:rPr>
      </w:pPr>
    </w:p>
    <w:p w:rsidR="00CA6C00" w:rsidRPr="00FC367B" w:rsidRDefault="00CA6C00" w:rsidP="00F406EE">
      <w:pPr>
        <w:jc w:val="both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sz w:val="22"/>
          <w:szCs w:val="22"/>
          <w:lang w:val="ka-GE"/>
        </w:rPr>
        <w:t xml:space="preserve">კონკურსის შედეგად შეირჩა ორანიზაცია </w:t>
      </w:r>
      <w:r w:rsidRPr="00FC367B">
        <w:rPr>
          <w:rFonts w:ascii="Sylfaen" w:hAnsi="Sylfaen"/>
          <w:b/>
          <w:bCs/>
          <w:i/>
          <w:iCs/>
          <w:sz w:val="22"/>
          <w:szCs w:val="22"/>
          <w:lang w:val="ka-GE"/>
        </w:rPr>
        <w:t>განათლების დამოუკიდებელ კონსულტანტთა კოლეგია</w:t>
      </w:r>
      <w:r w:rsidRPr="00FC367B">
        <w:rPr>
          <w:rFonts w:ascii="Sylfaen" w:hAnsi="Sylfaen"/>
          <w:sz w:val="22"/>
          <w:szCs w:val="22"/>
          <w:lang w:val="ka-GE"/>
        </w:rPr>
        <w:t xml:space="preserve">, რომელიც ახორციელებს ინიციატივას </w:t>
      </w:r>
      <w:r w:rsidRPr="00FC367B">
        <w:rPr>
          <w:rFonts w:ascii="Sylfaen" w:hAnsi="Sylfaen"/>
          <w:sz w:val="22"/>
          <w:szCs w:val="22"/>
        </w:rPr>
        <w:t xml:space="preserve">COVID-19 </w:t>
      </w:r>
      <w:r w:rsidRPr="00FC367B">
        <w:rPr>
          <w:rFonts w:ascii="Sylfaen" w:hAnsi="Sylfaen"/>
          <w:sz w:val="22"/>
          <w:szCs w:val="22"/>
          <w:lang w:val="ka-GE"/>
        </w:rPr>
        <w:t xml:space="preserve">პანდემიის </w:t>
      </w:r>
      <w:r w:rsidR="00E40E82">
        <w:rPr>
          <w:rFonts w:ascii="Sylfaen" w:hAnsi="Sylfaen"/>
          <w:sz w:val="22"/>
          <w:szCs w:val="22"/>
          <w:lang w:val="ka-GE"/>
        </w:rPr>
        <w:t>დროს</w:t>
      </w:r>
      <w:r w:rsidRPr="00FC367B">
        <w:rPr>
          <w:rFonts w:ascii="Sylfaen" w:hAnsi="Sylfaen"/>
          <w:sz w:val="22"/>
          <w:szCs w:val="22"/>
          <w:lang w:val="ka-GE"/>
        </w:rPr>
        <w:t xml:space="preserve"> აუტი</w:t>
      </w:r>
      <w:r w:rsidR="00FC367B">
        <w:rPr>
          <w:rFonts w:ascii="Sylfaen" w:hAnsi="Sylfaen"/>
          <w:sz w:val="22"/>
          <w:szCs w:val="22"/>
          <w:lang w:val="ka-GE"/>
        </w:rPr>
        <w:t>სტური</w:t>
      </w:r>
      <w:r w:rsidRPr="00FC367B">
        <w:rPr>
          <w:rFonts w:ascii="Sylfaen" w:hAnsi="Sylfaen"/>
          <w:sz w:val="22"/>
          <w:szCs w:val="22"/>
          <w:lang w:val="ka-GE"/>
        </w:rPr>
        <w:t xml:space="preserve"> სპექტრის აშლილობის </w:t>
      </w:r>
      <w:r w:rsidR="00E40E82">
        <w:rPr>
          <w:rFonts w:ascii="Sylfaen" w:hAnsi="Sylfaen"/>
          <w:sz w:val="22"/>
          <w:szCs w:val="22"/>
          <w:lang w:val="ka-GE"/>
        </w:rPr>
        <w:t xml:space="preserve">(ასა) </w:t>
      </w:r>
      <w:r w:rsidRPr="00FC367B">
        <w:rPr>
          <w:rFonts w:ascii="Sylfaen" w:hAnsi="Sylfaen"/>
          <w:sz w:val="22"/>
          <w:szCs w:val="22"/>
          <w:lang w:val="ka-GE"/>
        </w:rPr>
        <w:t xml:space="preserve">მქონე პირებისა და მათი ოჯახების ინტერესებისა და უფლებების </w:t>
      </w:r>
      <w:r w:rsidR="00E40E82">
        <w:rPr>
          <w:rFonts w:ascii="Sylfaen" w:hAnsi="Sylfaen"/>
          <w:sz w:val="22"/>
          <w:szCs w:val="22"/>
          <w:lang w:val="ka-GE"/>
        </w:rPr>
        <w:t>დასა</w:t>
      </w:r>
      <w:r w:rsidRPr="00FC367B">
        <w:rPr>
          <w:rFonts w:ascii="Sylfaen" w:hAnsi="Sylfaen"/>
          <w:sz w:val="22"/>
          <w:szCs w:val="22"/>
          <w:lang w:val="ka-GE"/>
        </w:rPr>
        <w:t>ცავად. პროექტი მიზნად ისახავს სამოქალაქო და კერძო სექტორ</w:t>
      </w:r>
      <w:r w:rsidR="00E40E82">
        <w:rPr>
          <w:rFonts w:ascii="Sylfaen" w:hAnsi="Sylfaen"/>
          <w:sz w:val="22"/>
          <w:szCs w:val="22"/>
          <w:lang w:val="ka-GE"/>
        </w:rPr>
        <w:t>ებ</w:t>
      </w:r>
      <w:r w:rsidRPr="00FC367B">
        <w:rPr>
          <w:rFonts w:ascii="Sylfaen" w:hAnsi="Sylfaen"/>
          <w:sz w:val="22"/>
          <w:szCs w:val="22"/>
          <w:lang w:val="ka-GE"/>
        </w:rPr>
        <w:t>იდან რესურსების მობილიზებას და იმ მთავარი ბარიერების გამოკვეთას</w:t>
      </w:r>
      <w:r w:rsidR="00E40E82">
        <w:rPr>
          <w:rFonts w:ascii="Sylfaen" w:hAnsi="Sylfaen"/>
          <w:sz w:val="22"/>
          <w:szCs w:val="22"/>
          <w:lang w:val="ka-GE"/>
        </w:rPr>
        <w:t>ა და შემცირებას</w:t>
      </w:r>
      <w:r w:rsidRPr="00FC367B">
        <w:rPr>
          <w:rFonts w:ascii="Sylfaen" w:hAnsi="Sylfaen"/>
          <w:sz w:val="22"/>
          <w:szCs w:val="22"/>
          <w:lang w:val="ka-GE"/>
        </w:rPr>
        <w:t xml:space="preserve">, </w:t>
      </w:r>
      <w:r w:rsidR="00E40E82">
        <w:rPr>
          <w:rFonts w:ascii="Sylfaen" w:hAnsi="Sylfaen"/>
          <w:sz w:val="22"/>
          <w:szCs w:val="22"/>
          <w:lang w:val="ka-GE"/>
        </w:rPr>
        <w:t>რომლებსაც</w:t>
      </w:r>
      <w:r w:rsidRPr="00FC367B">
        <w:rPr>
          <w:rFonts w:ascii="Sylfaen" w:hAnsi="Sylfaen"/>
          <w:sz w:val="22"/>
          <w:szCs w:val="22"/>
          <w:lang w:val="ka-GE"/>
        </w:rPr>
        <w:t xml:space="preserve"> აწყდებიან ასა-ს მქონე პირები ჯანდაცვის სერვისების მიღებისას პანდემიის </w:t>
      </w:r>
      <w:r w:rsidR="00E40E82">
        <w:rPr>
          <w:rFonts w:ascii="Sylfaen" w:hAnsi="Sylfaen"/>
          <w:sz w:val="22"/>
          <w:szCs w:val="22"/>
          <w:lang w:val="ka-GE"/>
        </w:rPr>
        <w:t>პირობებში</w:t>
      </w:r>
      <w:r w:rsidRPr="00FC367B">
        <w:rPr>
          <w:rFonts w:ascii="Sylfaen" w:hAnsi="Sylfaen"/>
          <w:sz w:val="22"/>
          <w:szCs w:val="22"/>
          <w:lang w:val="ka-GE"/>
        </w:rPr>
        <w:t xml:space="preserve">. განათლების დამოუკიდებელ კონსულტანტთა კოლეგია შეიმუშავებს ასა-ს მქონე პირების მკურნალობის დაგეგმვისა და ჯანდაცვის სერვისების მიწოდების საპილოტე მოდელს, რომელიც სამედიცინო დაწესებულებებში დაინერგება. </w:t>
      </w:r>
    </w:p>
    <w:p w:rsidR="00CA6C00" w:rsidRPr="00FC367B" w:rsidRDefault="00CA6C00" w:rsidP="00F406EE">
      <w:pPr>
        <w:jc w:val="both"/>
        <w:rPr>
          <w:rFonts w:ascii="Sylfaen" w:hAnsi="Sylfaen"/>
          <w:sz w:val="22"/>
          <w:szCs w:val="22"/>
          <w:lang w:val="ka-GE"/>
        </w:rPr>
      </w:pPr>
    </w:p>
    <w:p w:rsidR="00F406EE" w:rsidRPr="00FC367B" w:rsidRDefault="00CA6C00" w:rsidP="00F406EE">
      <w:pPr>
        <w:jc w:val="both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sz w:val="22"/>
          <w:szCs w:val="22"/>
          <w:lang w:val="ka-GE"/>
        </w:rPr>
        <w:t xml:space="preserve">პროექტის </w:t>
      </w:r>
      <w:r w:rsidR="00C157B2" w:rsidRPr="00FC367B">
        <w:rPr>
          <w:rFonts w:ascii="Sylfaen" w:hAnsi="Sylfaen"/>
          <w:sz w:val="22"/>
          <w:szCs w:val="22"/>
          <w:lang w:val="ka-GE"/>
        </w:rPr>
        <w:t>შედეგებ</w:t>
      </w:r>
      <w:r w:rsidR="00E40E82">
        <w:rPr>
          <w:rFonts w:ascii="Sylfaen" w:hAnsi="Sylfaen"/>
          <w:sz w:val="22"/>
          <w:szCs w:val="22"/>
          <w:lang w:val="ka-GE"/>
        </w:rPr>
        <w:t xml:space="preserve">ის მეტი 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მდგრადობის უზრუნველსაყოფად, </w:t>
      </w:r>
      <w:r w:rsidR="00C157B2" w:rsidRPr="00FC367B">
        <w:rPr>
          <w:rFonts w:ascii="Sylfaen" w:hAnsi="Sylfaen"/>
          <w:sz w:val="22"/>
          <w:szCs w:val="22"/>
        </w:rPr>
        <w:t>EWMI ACCESS</w:t>
      </w:r>
      <w:r w:rsidR="00E40E82">
        <w:rPr>
          <w:rFonts w:ascii="Sylfaen" w:hAnsi="Sylfaen"/>
          <w:sz w:val="22"/>
          <w:szCs w:val="22"/>
          <w:lang w:val="ka-GE"/>
        </w:rPr>
        <w:t>-ი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 მხარს უჭერს </w:t>
      </w:r>
      <w:r w:rsidR="00C157B2" w:rsidRPr="00FC367B">
        <w:rPr>
          <w:rFonts w:ascii="Sylfaen" w:hAnsi="Sylfaen"/>
          <w:b/>
          <w:bCs/>
          <w:sz w:val="22"/>
          <w:szCs w:val="22"/>
          <w:lang w:val="ka-GE"/>
        </w:rPr>
        <w:t>განათლების დამოუკიდებელ კონსულტანტთა კოლეგიასა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 და </w:t>
      </w:r>
      <w:r w:rsidR="00C157B2" w:rsidRPr="00FC367B">
        <w:rPr>
          <w:rFonts w:ascii="Sylfaen" w:hAnsi="Sylfaen"/>
          <w:b/>
          <w:bCs/>
          <w:sz w:val="22"/>
          <w:szCs w:val="22"/>
          <w:lang w:val="ka-GE"/>
        </w:rPr>
        <w:t>აუტიზმის კვლევისა და ხელშეწყობის ფონდს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, რათა </w:t>
      </w:r>
      <w:r w:rsidR="00E40E82">
        <w:rPr>
          <w:rFonts w:ascii="Sylfaen" w:hAnsi="Sylfaen"/>
          <w:sz w:val="22"/>
          <w:szCs w:val="22"/>
          <w:lang w:val="ka-GE"/>
        </w:rPr>
        <w:t>მომზადდეს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C157B2" w:rsidRPr="00FC367B">
        <w:rPr>
          <w:rFonts w:ascii="Sylfaen" w:hAnsi="Sylfaen"/>
          <w:b/>
          <w:bCs/>
          <w:sz w:val="22"/>
          <w:szCs w:val="22"/>
          <w:lang w:val="ka-GE"/>
        </w:rPr>
        <w:t>მოზარდ</w:t>
      </w:r>
      <w:r w:rsidR="00E40E82">
        <w:rPr>
          <w:rFonts w:ascii="Sylfaen" w:hAnsi="Sylfaen"/>
          <w:b/>
          <w:bCs/>
          <w:sz w:val="22"/>
          <w:szCs w:val="22"/>
          <w:lang w:val="ka-GE"/>
        </w:rPr>
        <w:t>ებ</w:t>
      </w:r>
      <w:r w:rsidR="00C157B2" w:rsidRPr="00FC367B">
        <w:rPr>
          <w:rFonts w:ascii="Sylfaen" w:hAnsi="Sylfaen"/>
          <w:b/>
          <w:bCs/>
          <w:sz w:val="22"/>
          <w:szCs w:val="22"/>
          <w:lang w:val="ka-GE"/>
        </w:rPr>
        <w:t>ი</w:t>
      </w:r>
      <w:r w:rsidR="00E40E82">
        <w:rPr>
          <w:rFonts w:ascii="Sylfaen" w:hAnsi="Sylfaen"/>
          <w:b/>
          <w:bCs/>
          <w:sz w:val="22"/>
          <w:szCs w:val="22"/>
          <w:lang w:val="ka-GE"/>
        </w:rPr>
        <w:t>სა</w:t>
      </w:r>
      <w:r w:rsidR="00C157B2" w:rsidRPr="00FC367B">
        <w:rPr>
          <w:rFonts w:ascii="Sylfaen" w:hAnsi="Sylfaen"/>
          <w:b/>
          <w:bCs/>
          <w:sz w:val="22"/>
          <w:szCs w:val="22"/>
          <w:lang w:val="ka-GE"/>
        </w:rPr>
        <w:t xml:space="preserve"> და მოზრდილების აუტიზმის ეროვნული ცენტრის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E40E82">
        <w:rPr>
          <w:rFonts w:ascii="Sylfaen" w:hAnsi="Sylfaen"/>
          <w:sz w:val="22"/>
          <w:szCs w:val="22"/>
          <w:lang w:val="ka-GE"/>
        </w:rPr>
        <w:t>შექმნის</w:t>
      </w:r>
      <w:r w:rsidR="00C157B2" w:rsidRPr="00FC367B">
        <w:rPr>
          <w:rFonts w:ascii="Sylfaen" w:hAnsi="Sylfaen"/>
          <w:sz w:val="22"/>
          <w:szCs w:val="22"/>
          <w:lang w:val="ka-GE"/>
        </w:rPr>
        <w:t xml:space="preserve"> სამოქმედო  გეგმა. აუტიზმის ეროვნული ცენტრი პირველი ტრენინგისა და სარეაბილიტაციო </w:t>
      </w:r>
      <w:hyperlink r:id="rId7" w:history="1">
        <w:r w:rsidR="00C157B2" w:rsidRPr="00FC367B">
          <w:rPr>
            <w:rStyle w:val="Hyperlink"/>
            <w:rFonts w:ascii="Sylfaen" w:hAnsi="Sylfaen"/>
            <w:sz w:val="22"/>
            <w:szCs w:val="22"/>
            <w:lang w:val="ka-GE"/>
          </w:rPr>
          <w:t>კომპლექსი</w:t>
        </w:r>
      </w:hyperlink>
      <w:r w:rsidR="00C157B2" w:rsidRPr="00FC367B">
        <w:rPr>
          <w:rFonts w:ascii="Sylfaen" w:hAnsi="Sylfaen"/>
          <w:sz w:val="22"/>
          <w:szCs w:val="22"/>
          <w:lang w:val="ka-GE"/>
        </w:rPr>
        <w:t xml:space="preserve"> იქნება მოზრდილი და მოზარდი  ასა-ს მქონე პირებისთვის საქართველოში. </w:t>
      </w:r>
    </w:p>
    <w:p w:rsidR="00D31942" w:rsidRPr="00FC367B" w:rsidRDefault="00D31942" w:rsidP="00F406EE">
      <w:pPr>
        <w:jc w:val="both"/>
        <w:rPr>
          <w:rFonts w:ascii="Sylfaen" w:hAnsi="Sylfaen"/>
          <w:sz w:val="22"/>
          <w:szCs w:val="22"/>
        </w:rPr>
      </w:pPr>
    </w:p>
    <w:p w:rsidR="00082F88" w:rsidRPr="00FC367B" w:rsidRDefault="00082F88" w:rsidP="00A51E93">
      <w:pPr>
        <w:jc w:val="both"/>
        <w:rPr>
          <w:rFonts w:ascii="Sylfaen" w:hAnsi="Sylfaen"/>
          <w:sz w:val="22"/>
          <w:szCs w:val="22"/>
        </w:rPr>
      </w:pPr>
    </w:p>
    <w:p w:rsidR="00A51E93" w:rsidRPr="00FC367B" w:rsidRDefault="009D6DF8" w:rsidP="00A51E93">
      <w:pPr>
        <w:pStyle w:val="Default"/>
        <w:jc w:val="both"/>
        <w:rPr>
          <w:rFonts w:ascii="Sylfaen" w:eastAsiaTheme="minorEastAsia" w:hAnsi="Sylfaen" w:cstheme="minorBidi"/>
          <w:b/>
          <w:color w:val="auto"/>
          <w:sz w:val="22"/>
          <w:szCs w:val="22"/>
          <w:u w:val="single"/>
          <w:lang w:val="ka-GE"/>
        </w:rPr>
      </w:pPr>
      <w:r w:rsidRPr="00FC367B">
        <w:rPr>
          <w:rFonts w:ascii="Sylfaen" w:eastAsiaTheme="minorEastAsia" w:hAnsi="Sylfaen" w:cstheme="minorBidi"/>
          <w:b/>
          <w:color w:val="auto"/>
          <w:sz w:val="22"/>
          <w:szCs w:val="22"/>
          <w:u w:val="single"/>
          <w:lang w:val="ka-GE"/>
        </w:rPr>
        <w:t>კონსულტანტის საქმიანობა</w:t>
      </w:r>
    </w:p>
    <w:p w:rsidR="00A51E93" w:rsidRPr="00FC367B" w:rsidRDefault="00A51E93" w:rsidP="00A51E93">
      <w:pPr>
        <w:pStyle w:val="Default"/>
        <w:jc w:val="both"/>
        <w:rPr>
          <w:rFonts w:ascii="Sylfaen" w:eastAsiaTheme="minorEastAsia" w:hAnsi="Sylfaen" w:cstheme="minorBidi"/>
          <w:color w:val="auto"/>
          <w:sz w:val="22"/>
          <w:szCs w:val="22"/>
        </w:rPr>
      </w:pPr>
    </w:p>
    <w:p w:rsidR="00511208" w:rsidRPr="00FC367B" w:rsidRDefault="00C157B2" w:rsidP="00A51E93">
      <w:pPr>
        <w:pStyle w:val="Default"/>
        <w:jc w:val="both"/>
        <w:rPr>
          <w:rFonts w:ascii="Sylfaen" w:hAnsi="Sylfaen"/>
          <w:sz w:val="22"/>
          <w:szCs w:val="22"/>
        </w:rPr>
      </w:pPr>
      <w:r w:rsidRPr="00FC367B">
        <w:rPr>
          <w:rFonts w:ascii="Sylfaen" w:eastAsiaTheme="minorEastAsia" w:hAnsi="Sylfaen" w:cstheme="minorBidi"/>
          <w:color w:val="auto"/>
          <w:sz w:val="22"/>
          <w:szCs w:val="22"/>
        </w:rPr>
        <w:t>EWMI ACCESS</w:t>
      </w:r>
      <w:r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-ის მიერ შერჩეული კონსულტანტი შექმნის 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ე.წ. 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</w:rPr>
        <w:t>milestone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-ებზე დაფუძნებულ </w:t>
      </w:r>
      <w:r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სამოქმედო გეგმას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და</w:t>
      </w:r>
      <w:r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კომუნიკაციისა და ბიზნესთან </w:t>
      </w:r>
      <w:r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lastRenderedPageBreak/>
        <w:t>ურთიერთობის სტრატეგიას მოზარდებისა და მოზრდილების აუტიზმის ეროვნული ცენტრის პროექტისთვის</w:t>
      </w:r>
      <w:r w:rsidR="001B6263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. აღნიშნული დოკუმენტების შექმნის პროცესში კონსულტანტი მჭიდროდ იმუშავებს განათლების დამოუკიდებელ კონსულტანტთა კოლეგიასთან და აუტიზმის კვლევისა და მხარდაჭერის ფონდთან, რათა </w:t>
      </w:r>
      <w:r w:rsidR="00411445" w:rsidRPr="00FC367B">
        <w:rPr>
          <w:rFonts w:ascii="Sylfaen" w:eastAsiaTheme="minorEastAsia" w:hAnsi="Sylfaen" w:cstheme="minorBidi"/>
          <w:color w:val="auto"/>
          <w:sz w:val="22"/>
          <w:szCs w:val="22"/>
        </w:rPr>
        <w:t>(</w:t>
      </w:r>
      <w:r w:rsid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ა</w:t>
      </w:r>
      <w:r w:rsidR="00411445" w:rsidRPr="00FC367B">
        <w:rPr>
          <w:rFonts w:ascii="Sylfaen" w:eastAsiaTheme="minorEastAsia" w:hAnsi="Sylfaen" w:cstheme="minorBidi"/>
          <w:color w:val="auto"/>
          <w:sz w:val="22"/>
          <w:szCs w:val="22"/>
        </w:rPr>
        <w:t xml:space="preserve">) </w:t>
      </w:r>
      <w:r w:rsidR="001B6263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შეისწავლოს და განაახლოს 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უკვე </w:t>
      </w:r>
      <w:r w:rsidR="001B6263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არსებული სამოქმედო გეგმები, მიდგომები, პროექტები და დოკუმენტები </w:t>
      </w:r>
      <w:r w:rsidR="00411445" w:rsidRPr="00FC367B">
        <w:rPr>
          <w:rFonts w:ascii="Sylfaen" w:eastAsiaTheme="minorEastAsia" w:hAnsi="Sylfaen" w:cstheme="minorBidi"/>
          <w:color w:val="auto"/>
          <w:sz w:val="22"/>
          <w:szCs w:val="22"/>
        </w:rPr>
        <w:t>(</w:t>
      </w:r>
      <w:r w:rsid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ბ</w:t>
      </w:r>
      <w:r w:rsidR="00411445" w:rsidRPr="00FC367B">
        <w:rPr>
          <w:rFonts w:ascii="Sylfaen" w:eastAsiaTheme="minorEastAsia" w:hAnsi="Sylfaen" w:cstheme="minorBidi"/>
          <w:color w:val="auto"/>
          <w:sz w:val="22"/>
          <w:szCs w:val="22"/>
        </w:rPr>
        <w:t>)</w:t>
      </w:r>
      <w:r w:rsidR="00511208" w:rsidRPr="00FC367B">
        <w:rPr>
          <w:rFonts w:ascii="Sylfaen" w:eastAsiaTheme="minorEastAsia" w:hAnsi="Sylfaen" w:cstheme="minorBidi"/>
          <w:color w:val="auto"/>
          <w:sz w:val="22"/>
          <w:szCs w:val="22"/>
        </w:rPr>
        <w:t xml:space="preserve"> </w:t>
      </w:r>
      <w:r w:rsidR="001B6263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დაეხმაროს კოლეგიას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ა</w:t>
      </w:r>
      <w:r w:rsidR="000D72CE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</w:t>
      </w:r>
      <w:r w:rsidR="001B6263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და ფონდს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</w:t>
      </w:r>
      <w:r w:rsidR="000D72CE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ფოკუსირდეს ბიზნესსექტორთან, მედიასთან და მთავრობასთან 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ეფექტიან</w:t>
      </w:r>
      <w:r w:rsidR="000D72CE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კომუნიკაციაზე</w:t>
      </w:r>
      <w:r w:rsidR="00E40E82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და ეფექტიანად</w:t>
      </w:r>
      <w:r w:rsidR="000D72CE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 </w:t>
      </w:r>
      <w:r w:rsidR="001B6263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>დაგეგმოს ცენტრის ასაშენებლად აუცილებელი ფინანსებისა და სხვა საჭირო რესურსების მოსაზიდად საჭირო საქმიანობები</w:t>
      </w:r>
      <w:r w:rsidR="000D72CE" w:rsidRPr="00FC367B">
        <w:rPr>
          <w:rFonts w:ascii="Sylfaen" w:eastAsiaTheme="minorEastAsia" w:hAnsi="Sylfaen" w:cstheme="minorBidi"/>
          <w:color w:val="auto"/>
          <w:sz w:val="22"/>
          <w:szCs w:val="22"/>
          <w:lang w:val="ka-GE"/>
        </w:rPr>
        <w:t xml:space="preserve">. </w:t>
      </w:r>
    </w:p>
    <w:p w:rsidR="00A51E93" w:rsidRPr="00FC367B" w:rsidRDefault="00A51E93" w:rsidP="00A51E93">
      <w:pPr>
        <w:jc w:val="both"/>
        <w:rPr>
          <w:rFonts w:ascii="Sylfaen" w:hAnsi="Sylfaen"/>
          <w:sz w:val="22"/>
          <w:szCs w:val="22"/>
        </w:rPr>
      </w:pPr>
    </w:p>
    <w:p w:rsidR="00120455" w:rsidRPr="00FC367B" w:rsidRDefault="000D72CE" w:rsidP="00091230">
      <w:pPr>
        <w:spacing w:before="180" w:line="273" w:lineRule="atLeast"/>
        <w:textAlignment w:val="top"/>
        <w:rPr>
          <w:rFonts w:ascii="Sylfaen" w:hAnsi="Sylfaen"/>
          <w:b/>
          <w:sz w:val="22"/>
          <w:szCs w:val="22"/>
        </w:rPr>
      </w:pPr>
      <w:r w:rsidRPr="00FC367B">
        <w:rPr>
          <w:rFonts w:ascii="Sylfaen" w:hAnsi="Sylfaen"/>
          <w:b/>
          <w:sz w:val="22"/>
          <w:szCs w:val="22"/>
          <w:lang w:val="ka-GE"/>
        </w:rPr>
        <w:t>კონკრეტული საქმიანობები</w:t>
      </w:r>
      <w:r w:rsidR="00120455" w:rsidRPr="00FC367B">
        <w:rPr>
          <w:rFonts w:ascii="Sylfaen" w:hAnsi="Sylfaen"/>
          <w:b/>
          <w:sz w:val="22"/>
          <w:szCs w:val="22"/>
        </w:rPr>
        <w:t>:</w:t>
      </w:r>
    </w:p>
    <w:p w:rsidR="000D72CE" w:rsidRPr="00FC367B" w:rsidRDefault="00E40E82" w:rsidP="000C589B">
      <w:pPr>
        <w:pStyle w:val="ListParagraph"/>
        <w:numPr>
          <w:ilvl w:val="0"/>
          <w:numId w:val="3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ცენტრთან დაკავშირებით </w:t>
      </w:r>
      <w:r w:rsidR="000D72CE" w:rsidRPr="00FC367B">
        <w:rPr>
          <w:rFonts w:ascii="Sylfaen" w:hAnsi="Sylfaen"/>
          <w:bCs/>
          <w:sz w:val="22"/>
          <w:szCs w:val="22"/>
          <w:lang w:val="ka-GE"/>
        </w:rPr>
        <w:t>არსებული დოკუმენტებისა და საუკეთესო პრაქტიკების გადახედვა და შესწავლა</w:t>
      </w:r>
    </w:p>
    <w:p w:rsidR="000D72CE" w:rsidRPr="00FC367B" w:rsidRDefault="00E40E82" w:rsidP="000C589B">
      <w:pPr>
        <w:pStyle w:val="ListParagraph"/>
        <w:numPr>
          <w:ilvl w:val="0"/>
          <w:numId w:val="3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ka-GE"/>
        </w:rPr>
        <w:t>კოლეგიისა და ფონდის</w:t>
      </w:r>
      <w:r w:rsidR="000D72CE" w:rsidRPr="00FC367B">
        <w:rPr>
          <w:rFonts w:ascii="Sylfaen" w:hAnsi="Sylfaen"/>
          <w:bCs/>
          <w:sz w:val="22"/>
          <w:szCs w:val="22"/>
          <w:lang w:val="ka-GE"/>
        </w:rPr>
        <w:t xml:space="preserve"> ქოუჩინგი </w:t>
      </w:r>
      <w:r w:rsidR="000D72CE" w:rsidRPr="00FC367B">
        <w:rPr>
          <w:rFonts w:ascii="Sylfaen" w:hAnsi="Sylfaen"/>
          <w:bCs/>
          <w:sz w:val="22"/>
          <w:szCs w:val="22"/>
        </w:rPr>
        <w:t xml:space="preserve">SMART </w:t>
      </w:r>
      <w:r w:rsidR="000D72CE" w:rsidRPr="00FC367B">
        <w:rPr>
          <w:rFonts w:ascii="Sylfaen" w:hAnsi="Sylfaen"/>
          <w:bCs/>
          <w:sz w:val="22"/>
          <w:szCs w:val="22"/>
          <w:lang w:val="ka-GE"/>
        </w:rPr>
        <w:t>კრიტერიუმებზე დაფუძნებული მიზნების გამოსაკვეთად</w:t>
      </w:r>
    </w:p>
    <w:p w:rsidR="00F316B6" w:rsidRPr="00FC367B" w:rsidRDefault="000D72CE" w:rsidP="00F316B6">
      <w:pPr>
        <w:pStyle w:val="ListParagraph"/>
        <w:numPr>
          <w:ilvl w:val="0"/>
          <w:numId w:val="3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 w:rsidRPr="00FC367B">
        <w:rPr>
          <w:rFonts w:ascii="Sylfaen" w:hAnsi="Sylfaen"/>
          <w:bCs/>
          <w:sz w:val="22"/>
          <w:szCs w:val="22"/>
          <w:lang w:val="ka-GE"/>
        </w:rPr>
        <w:t>აუტიზმის ეროვნული ცენტრის</w:t>
      </w:r>
      <w:r w:rsidR="00587B79">
        <w:rPr>
          <w:rFonts w:ascii="Sylfaen" w:hAnsi="Sylfaen"/>
          <w:bCs/>
          <w:sz w:val="22"/>
          <w:szCs w:val="22"/>
          <w:lang w:val="ka-GE"/>
        </w:rPr>
        <w:t xml:space="preserve"> შექმნისა და ოპერირების</w:t>
      </w:r>
      <w:r w:rsidRPr="00FC367B">
        <w:rPr>
          <w:rFonts w:ascii="Sylfaen" w:hAnsi="Sylfaen"/>
          <w:bCs/>
          <w:sz w:val="22"/>
          <w:szCs w:val="22"/>
          <w:lang w:val="ka-GE"/>
        </w:rPr>
        <w:t xml:space="preserve"> დეტალური სამოქმედო გეგმის </w:t>
      </w:r>
      <w:r w:rsidR="00587B79">
        <w:rPr>
          <w:rFonts w:ascii="Sylfaen" w:hAnsi="Sylfaen"/>
          <w:bCs/>
          <w:sz w:val="22"/>
          <w:szCs w:val="22"/>
          <w:lang w:val="ka-GE"/>
        </w:rPr>
        <w:t>მომზადება</w:t>
      </w:r>
    </w:p>
    <w:p w:rsidR="00990C11" w:rsidRPr="00FC367B" w:rsidRDefault="000D72CE" w:rsidP="000D72CE">
      <w:pPr>
        <w:pStyle w:val="ListParagraph"/>
        <w:numPr>
          <w:ilvl w:val="0"/>
          <w:numId w:val="3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 w:rsidRPr="00FC367B">
        <w:rPr>
          <w:rFonts w:ascii="Sylfaen" w:hAnsi="Sylfaen"/>
          <w:bCs/>
          <w:sz w:val="22"/>
          <w:szCs w:val="22"/>
          <w:lang w:val="ka-GE"/>
        </w:rPr>
        <w:t>კომუნიკაციისა და ბიზნესთან ურთიერთობის სტრატეგიის შექმნა ცენტრისთვის საჭირო რესურსების/მხარდაჭერის უზრუნველსაყოფად</w:t>
      </w:r>
    </w:p>
    <w:p w:rsidR="000D72CE" w:rsidRPr="00FC367B" w:rsidRDefault="00587B79" w:rsidP="000C589B">
      <w:pPr>
        <w:pStyle w:val="ListParagraph"/>
        <w:numPr>
          <w:ilvl w:val="0"/>
          <w:numId w:val="3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ცენტრთან დაკავშირებით </w:t>
      </w:r>
      <w:r w:rsidR="00990C11" w:rsidRPr="00FC367B">
        <w:rPr>
          <w:rFonts w:ascii="Sylfaen" w:hAnsi="Sylfaen"/>
          <w:bCs/>
          <w:sz w:val="22"/>
          <w:szCs w:val="22"/>
        </w:rPr>
        <w:t>E</w:t>
      </w:r>
      <w:r>
        <w:rPr>
          <w:rFonts w:ascii="Sylfaen" w:hAnsi="Sylfaen"/>
          <w:bCs/>
          <w:sz w:val="22"/>
          <w:szCs w:val="22"/>
        </w:rPr>
        <w:t>WMI/ACCESS</w:t>
      </w:r>
      <w:r>
        <w:rPr>
          <w:rFonts w:ascii="Sylfaen" w:hAnsi="Sylfaen"/>
          <w:bCs/>
          <w:sz w:val="22"/>
          <w:szCs w:val="22"/>
          <w:lang w:val="ka-GE"/>
        </w:rPr>
        <w:t>-ისა და კოლეგიის/ფონდის</w:t>
      </w:r>
      <w:r w:rsidR="000D72CE" w:rsidRPr="00FC367B">
        <w:rPr>
          <w:rFonts w:ascii="Sylfaen" w:hAnsi="Sylfaen"/>
          <w:bCs/>
          <w:sz w:val="22"/>
          <w:szCs w:val="22"/>
          <w:lang w:val="ka-GE"/>
        </w:rPr>
        <w:t xml:space="preserve"> მიერ ორგანიზებულ დისკუსიებში </w:t>
      </w:r>
      <w:r>
        <w:rPr>
          <w:rFonts w:ascii="Sylfaen" w:hAnsi="Sylfaen"/>
          <w:bCs/>
          <w:sz w:val="22"/>
          <w:szCs w:val="22"/>
          <w:lang w:val="ka-GE"/>
        </w:rPr>
        <w:t>მონაწილეობ</w:t>
      </w:r>
      <w:r w:rsidR="000D72CE" w:rsidRPr="00FC367B">
        <w:rPr>
          <w:rFonts w:ascii="Sylfaen" w:hAnsi="Sylfaen"/>
          <w:bCs/>
          <w:sz w:val="22"/>
          <w:szCs w:val="22"/>
          <w:lang w:val="ka-GE"/>
        </w:rPr>
        <w:t>ა</w:t>
      </w:r>
    </w:p>
    <w:p w:rsidR="00990C11" w:rsidRPr="00FC367B" w:rsidRDefault="000D72CE" w:rsidP="00990C11">
      <w:pPr>
        <w:pStyle w:val="ListParagraph"/>
        <w:numPr>
          <w:ilvl w:val="0"/>
          <w:numId w:val="3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 w:rsidRPr="00FC367B">
        <w:rPr>
          <w:rFonts w:ascii="Sylfaen" w:hAnsi="Sylfaen"/>
          <w:bCs/>
          <w:sz w:val="22"/>
          <w:szCs w:val="22"/>
          <w:lang w:val="ka-GE"/>
        </w:rPr>
        <w:t xml:space="preserve">ჩართულ მხარეებთან </w:t>
      </w:r>
      <w:r w:rsidR="00587B79" w:rsidRPr="00FC367B">
        <w:rPr>
          <w:rFonts w:ascii="Sylfaen" w:hAnsi="Sylfaen"/>
          <w:bCs/>
          <w:sz w:val="22"/>
          <w:szCs w:val="22"/>
          <w:lang w:val="ka-GE"/>
        </w:rPr>
        <w:t xml:space="preserve">შეხვედრების დაგეგმვა </w:t>
      </w:r>
      <w:r w:rsidRPr="00FC367B">
        <w:rPr>
          <w:rFonts w:ascii="Sylfaen" w:hAnsi="Sylfaen"/>
          <w:bCs/>
          <w:sz w:val="22"/>
          <w:szCs w:val="22"/>
          <w:lang w:val="ka-GE"/>
        </w:rPr>
        <w:t xml:space="preserve">და </w:t>
      </w:r>
      <w:r w:rsidR="00587B79">
        <w:rPr>
          <w:rFonts w:ascii="Sylfaen" w:hAnsi="Sylfaen"/>
          <w:bCs/>
          <w:sz w:val="22"/>
          <w:szCs w:val="22"/>
          <w:lang w:val="ka-GE"/>
        </w:rPr>
        <w:t>მათში მონაწილეობა</w:t>
      </w:r>
    </w:p>
    <w:p w:rsidR="000D72CE" w:rsidRPr="00FC367B" w:rsidRDefault="000D72CE" w:rsidP="00990C11">
      <w:pPr>
        <w:spacing w:before="180" w:line="273" w:lineRule="atLeast"/>
        <w:jc w:val="both"/>
        <w:textAlignment w:val="top"/>
        <w:rPr>
          <w:rFonts w:ascii="Sylfaen" w:hAnsi="Sylfaen"/>
          <w:b/>
          <w:bCs/>
          <w:sz w:val="22"/>
          <w:szCs w:val="22"/>
        </w:rPr>
      </w:pPr>
    </w:p>
    <w:p w:rsidR="00990C11" w:rsidRPr="00FC367B" w:rsidRDefault="000D72CE" w:rsidP="00990C11">
      <w:pPr>
        <w:spacing w:before="180" w:line="273" w:lineRule="atLeast"/>
        <w:jc w:val="both"/>
        <w:textAlignment w:val="top"/>
        <w:rPr>
          <w:rFonts w:ascii="Sylfaen" w:hAnsi="Sylfaen"/>
          <w:b/>
          <w:bCs/>
          <w:sz w:val="22"/>
          <w:szCs w:val="22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მოთხოვნილი კვალიფიკაცია და უნარ-ჩვევები: </w:t>
      </w:r>
    </w:p>
    <w:p w:rsidR="00F316B6" w:rsidRPr="00FC367B" w:rsidRDefault="000D72CE" w:rsidP="00F316B6">
      <w:pPr>
        <w:pStyle w:val="ListParagraph"/>
        <w:numPr>
          <w:ilvl w:val="0"/>
          <w:numId w:val="4"/>
        </w:numPr>
        <w:spacing w:before="180" w:line="273" w:lineRule="atLeast"/>
        <w:jc w:val="both"/>
        <w:textAlignment w:val="top"/>
        <w:rPr>
          <w:rFonts w:ascii="Sylfaen" w:hAnsi="Sylfaen"/>
          <w:sz w:val="22"/>
          <w:szCs w:val="22"/>
        </w:rPr>
      </w:pPr>
      <w:r w:rsidRPr="00FC367B">
        <w:rPr>
          <w:rFonts w:ascii="Sylfaen" w:hAnsi="Sylfaen"/>
          <w:sz w:val="22"/>
          <w:szCs w:val="22"/>
          <w:lang w:val="ka-GE"/>
        </w:rPr>
        <w:t>კომპლექსური განვითარების გეგმების</w:t>
      </w:r>
      <w:r w:rsidR="00587B79">
        <w:rPr>
          <w:rFonts w:ascii="Sylfaen" w:hAnsi="Sylfaen"/>
          <w:sz w:val="22"/>
          <w:szCs w:val="22"/>
          <w:lang w:val="ka-GE"/>
        </w:rPr>
        <w:t>/პროექტების</w:t>
      </w:r>
      <w:r w:rsidRPr="00FC367B">
        <w:rPr>
          <w:rFonts w:ascii="Sylfaen" w:hAnsi="Sylfaen"/>
          <w:sz w:val="22"/>
          <w:szCs w:val="22"/>
          <w:lang w:val="ka-GE"/>
        </w:rPr>
        <w:t xml:space="preserve"> შექმნის გამოცდილება </w:t>
      </w:r>
    </w:p>
    <w:p w:rsidR="000D72CE" w:rsidRPr="00FC367B" w:rsidRDefault="000D72CE" w:rsidP="00F316B6">
      <w:pPr>
        <w:pStyle w:val="ListParagraph"/>
        <w:numPr>
          <w:ilvl w:val="0"/>
          <w:numId w:val="4"/>
        </w:numPr>
        <w:spacing w:before="180" w:line="273" w:lineRule="atLeast"/>
        <w:jc w:val="both"/>
        <w:textAlignment w:val="top"/>
        <w:rPr>
          <w:rFonts w:ascii="Sylfaen" w:hAnsi="Sylfaen"/>
          <w:sz w:val="22"/>
          <w:szCs w:val="22"/>
        </w:rPr>
      </w:pPr>
      <w:r w:rsidRPr="00FC367B">
        <w:rPr>
          <w:rFonts w:ascii="Sylfaen" w:hAnsi="Sylfaen"/>
          <w:sz w:val="22"/>
          <w:szCs w:val="22"/>
          <w:lang w:val="ka-GE"/>
        </w:rPr>
        <w:t>ეფექტიანი კომუნიკაციის სტრატეგიებისა და კამპანიების შექმნის გამოცდილება</w:t>
      </w:r>
    </w:p>
    <w:p w:rsidR="000D72CE" w:rsidRPr="00FC367B" w:rsidRDefault="000D72CE" w:rsidP="00F316B6">
      <w:pPr>
        <w:pStyle w:val="ListParagraph"/>
        <w:numPr>
          <w:ilvl w:val="0"/>
          <w:numId w:val="4"/>
        </w:numPr>
        <w:spacing w:before="180" w:line="273" w:lineRule="atLeast"/>
        <w:jc w:val="both"/>
        <w:textAlignment w:val="top"/>
        <w:rPr>
          <w:rFonts w:ascii="Sylfaen" w:hAnsi="Sylfaen"/>
          <w:sz w:val="22"/>
          <w:szCs w:val="22"/>
        </w:rPr>
      </w:pPr>
      <w:r w:rsidRPr="00FC367B">
        <w:rPr>
          <w:rFonts w:ascii="Sylfaen" w:hAnsi="Sylfaen"/>
          <w:sz w:val="22"/>
          <w:szCs w:val="22"/>
          <w:lang w:val="ka-GE"/>
        </w:rPr>
        <w:t>ტრენინგისა და ქოუჩინგის გამოცდილება პროექტის განვითარების, ჩართულ მხარეებთან ურთიერთობისა და კერძო სექტორთან ურთიერთობის საკითხებში</w:t>
      </w:r>
    </w:p>
    <w:p w:rsidR="00990C11" w:rsidRPr="00FC367B" w:rsidRDefault="000D72CE" w:rsidP="00990C11">
      <w:pPr>
        <w:pStyle w:val="ListParagraph"/>
        <w:numPr>
          <w:ilvl w:val="0"/>
          <w:numId w:val="4"/>
        </w:numPr>
        <w:spacing w:before="180" w:line="273" w:lineRule="atLeast"/>
        <w:jc w:val="both"/>
        <w:textAlignment w:val="top"/>
        <w:rPr>
          <w:rFonts w:ascii="Sylfaen" w:hAnsi="Sylfaen"/>
          <w:sz w:val="22"/>
          <w:szCs w:val="22"/>
        </w:rPr>
      </w:pPr>
      <w:r w:rsidRPr="00FC367B">
        <w:rPr>
          <w:rFonts w:ascii="Sylfaen" w:hAnsi="Sylfaen"/>
          <w:sz w:val="22"/>
          <w:szCs w:val="22"/>
          <w:lang w:val="ka-GE"/>
        </w:rPr>
        <w:t xml:space="preserve">საქართველოს სამოქალაქო საზოგადოებისა და კერძო სექტორის </w:t>
      </w:r>
      <w:r w:rsidR="00796CB6" w:rsidRPr="00FC367B">
        <w:rPr>
          <w:rFonts w:ascii="Sylfaen" w:hAnsi="Sylfaen"/>
          <w:sz w:val="22"/>
          <w:szCs w:val="22"/>
          <w:lang w:val="ka-GE"/>
        </w:rPr>
        <w:t>საქმიანობის ცოდნა</w:t>
      </w:r>
      <w:r w:rsidRPr="00FC367B">
        <w:rPr>
          <w:rFonts w:ascii="Sylfaen" w:hAnsi="Sylfaen"/>
          <w:sz w:val="22"/>
          <w:szCs w:val="22"/>
          <w:lang w:val="ka-GE"/>
        </w:rPr>
        <w:t xml:space="preserve"> </w:t>
      </w:r>
    </w:p>
    <w:p w:rsidR="00796CB6" w:rsidRPr="00FC367B" w:rsidRDefault="00796CB6" w:rsidP="00990C11">
      <w:pPr>
        <w:pStyle w:val="ListParagraph"/>
        <w:numPr>
          <w:ilvl w:val="0"/>
          <w:numId w:val="4"/>
        </w:numPr>
        <w:spacing w:before="180" w:line="273" w:lineRule="atLeast"/>
        <w:jc w:val="both"/>
        <w:textAlignment w:val="top"/>
        <w:rPr>
          <w:rFonts w:ascii="Sylfaen" w:hAnsi="Sylfaen"/>
          <w:sz w:val="22"/>
          <w:szCs w:val="22"/>
        </w:rPr>
      </w:pPr>
      <w:r w:rsidRPr="00FC367B">
        <w:rPr>
          <w:rFonts w:ascii="Sylfaen" w:hAnsi="Sylfaen"/>
          <w:sz w:val="22"/>
          <w:szCs w:val="22"/>
          <w:lang w:val="ka-GE"/>
        </w:rPr>
        <w:t>აუტიზმის სპექტრის აშლილობის მქონე პირების მიმართ მაღალი სენსიტიურობა და თანაგრძნობა</w:t>
      </w:r>
    </w:p>
    <w:p w:rsidR="00990C11" w:rsidRPr="00FC367B" w:rsidRDefault="00587B79" w:rsidP="00796CB6">
      <w:pPr>
        <w:pStyle w:val="ListParagraph"/>
        <w:numPr>
          <w:ilvl w:val="0"/>
          <w:numId w:val="4"/>
        </w:numPr>
        <w:spacing w:before="180" w:line="273" w:lineRule="atLeast"/>
        <w:jc w:val="both"/>
        <w:textAlignment w:val="top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ინგლისური ენის ცოდნა</w:t>
      </w:r>
    </w:p>
    <w:p w:rsidR="00796CB6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b/>
          <w:bCs/>
          <w:sz w:val="22"/>
          <w:szCs w:val="22"/>
          <w:lang w:val="ka-GE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>განაცხადების მიღების პროცედურა</w:t>
      </w:r>
    </w:p>
    <w:p w:rsidR="004A63A3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sz w:val="22"/>
          <w:szCs w:val="22"/>
          <w:lang w:val="ka-GE"/>
        </w:rPr>
        <w:t>დაინტერესებულმა აპლიკანტებმა</w:t>
      </w:r>
      <w:r w:rsidR="00587B79">
        <w:rPr>
          <w:rFonts w:ascii="Sylfaen" w:hAnsi="Sylfaen"/>
          <w:sz w:val="22"/>
          <w:szCs w:val="22"/>
          <w:lang w:val="ka-GE"/>
        </w:rPr>
        <w:t xml:space="preserve"> </w:t>
      </w:r>
      <w:r w:rsidR="006E215A" w:rsidRPr="00FC367B">
        <w:rPr>
          <w:rFonts w:ascii="Sylfaen" w:hAnsi="Sylfaen"/>
          <w:sz w:val="22"/>
          <w:szCs w:val="22"/>
          <w:lang w:val="ka-GE"/>
        </w:rPr>
        <w:t>CV (Resume)</w:t>
      </w:r>
      <w:r w:rsidR="00587B79">
        <w:rPr>
          <w:rFonts w:ascii="Sylfaen" w:hAnsi="Sylfaen"/>
          <w:sz w:val="22"/>
          <w:szCs w:val="22"/>
          <w:lang w:val="ka-GE"/>
        </w:rPr>
        <w:t xml:space="preserve">, </w:t>
      </w:r>
      <w:r w:rsidRPr="00FC367B">
        <w:rPr>
          <w:rFonts w:ascii="Sylfaen" w:hAnsi="Sylfaen"/>
          <w:sz w:val="22"/>
          <w:szCs w:val="22"/>
          <w:lang w:val="ka-GE"/>
        </w:rPr>
        <w:t>ინტერესის გამოხატვის წერილი</w:t>
      </w:r>
      <w:r w:rsidR="00587B79">
        <w:rPr>
          <w:rFonts w:ascii="Sylfaen" w:hAnsi="Sylfaen"/>
          <w:sz w:val="22"/>
          <w:szCs w:val="22"/>
          <w:lang w:val="ka-GE"/>
        </w:rPr>
        <w:t xml:space="preserve"> და</w:t>
      </w:r>
      <w:r w:rsidRPr="00FC367B">
        <w:rPr>
          <w:rFonts w:ascii="Sylfaen" w:hAnsi="Sylfaen"/>
          <w:sz w:val="22"/>
          <w:szCs w:val="22"/>
          <w:lang w:val="ka-GE"/>
        </w:rPr>
        <w:t xml:space="preserve"> ფინანსურ</w:t>
      </w:r>
      <w:r w:rsidR="00587B79">
        <w:rPr>
          <w:rFonts w:ascii="Sylfaen" w:hAnsi="Sylfaen"/>
          <w:sz w:val="22"/>
          <w:szCs w:val="22"/>
          <w:lang w:val="ka-GE"/>
        </w:rPr>
        <w:t>ი</w:t>
      </w:r>
      <w:r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587B79">
        <w:rPr>
          <w:rFonts w:ascii="Sylfaen" w:hAnsi="Sylfaen"/>
          <w:sz w:val="22"/>
          <w:szCs w:val="22"/>
          <w:lang w:val="ka-GE"/>
        </w:rPr>
        <w:t xml:space="preserve">შეთავაზება უნდა გამოგზავნონ </w:t>
      </w:r>
      <w:r w:rsidRPr="00FC367B">
        <w:rPr>
          <w:rFonts w:ascii="Sylfaen" w:hAnsi="Sylfaen"/>
          <w:sz w:val="22"/>
          <w:szCs w:val="22"/>
          <w:lang w:val="ka-GE"/>
        </w:rPr>
        <w:t>ელ.</w:t>
      </w:r>
      <w:r w:rsidR="00587B79">
        <w:rPr>
          <w:rFonts w:ascii="Sylfaen" w:hAnsi="Sylfaen"/>
          <w:sz w:val="22"/>
          <w:szCs w:val="22"/>
          <w:lang w:val="ka-GE"/>
        </w:rPr>
        <w:t xml:space="preserve"> </w:t>
      </w:r>
      <w:r w:rsidRPr="00FC367B">
        <w:rPr>
          <w:rFonts w:ascii="Sylfaen" w:hAnsi="Sylfaen"/>
          <w:sz w:val="22"/>
          <w:szCs w:val="22"/>
          <w:lang w:val="ka-GE"/>
        </w:rPr>
        <w:t>ფოსტის მისამართზე:</w:t>
      </w:r>
      <w:r w:rsidR="006E215A"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411445" w:rsidRPr="00FC367B">
        <w:rPr>
          <w:rFonts w:ascii="Sylfaen" w:hAnsi="Sylfaen"/>
          <w:sz w:val="22"/>
          <w:szCs w:val="22"/>
          <w:u w:val="single"/>
          <w:lang w:val="ka-GE"/>
        </w:rPr>
        <w:t>atsurtsumia@ewmi.org</w:t>
      </w:r>
      <w:r w:rsidR="00990C11" w:rsidRPr="00FC367B">
        <w:rPr>
          <w:rFonts w:ascii="Sylfaen" w:hAnsi="Sylfaen"/>
          <w:sz w:val="22"/>
          <w:szCs w:val="22"/>
          <w:u w:val="single"/>
          <w:lang w:val="ka-GE"/>
        </w:rPr>
        <w:t>.</w:t>
      </w:r>
      <w:r w:rsidR="00990C11"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Pr="00FC367B">
        <w:rPr>
          <w:rFonts w:ascii="Sylfaen" w:hAnsi="Sylfaen"/>
          <w:sz w:val="22"/>
          <w:szCs w:val="22"/>
          <w:lang w:val="ka-GE"/>
        </w:rPr>
        <w:t xml:space="preserve">წერილის სათაურად </w:t>
      </w:r>
      <w:r w:rsidR="00587B79">
        <w:rPr>
          <w:rFonts w:ascii="Sylfaen" w:hAnsi="Sylfaen"/>
          <w:sz w:val="22"/>
          <w:szCs w:val="22"/>
          <w:lang w:val="ka-GE"/>
        </w:rPr>
        <w:t>მიუთითე</w:t>
      </w:r>
      <w:r w:rsidRPr="00FC367B">
        <w:rPr>
          <w:rFonts w:ascii="Sylfaen" w:hAnsi="Sylfaen"/>
          <w:sz w:val="22"/>
          <w:szCs w:val="22"/>
          <w:lang w:val="ka-GE"/>
        </w:rPr>
        <w:t>თ:</w:t>
      </w:r>
      <w:r w:rsidR="00FC367B"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411445" w:rsidRPr="00FC367B">
        <w:rPr>
          <w:rFonts w:ascii="Sylfaen" w:hAnsi="Sylfaen"/>
          <w:sz w:val="22"/>
          <w:szCs w:val="22"/>
          <w:lang w:val="ka-GE"/>
        </w:rPr>
        <w:t>“INTERSECTORAL COOPERATION CONSULTANT”</w:t>
      </w:r>
      <w:r w:rsidRPr="00FC367B">
        <w:rPr>
          <w:rFonts w:ascii="Sylfaen" w:hAnsi="Sylfaen"/>
          <w:sz w:val="22"/>
          <w:szCs w:val="22"/>
          <w:lang w:val="ka-GE"/>
        </w:rPr>
        <w:t xml:space="preserve">. აპლიკაციის მიღებისთანავე </w:t>
      </w:r>
      <w:r w:rsidR="00990C11" w:rsidRPr="00FC367B">
        <w:rPr>
          <w:rFonts w:ascii="Sylfaen" w:hAnsi="Sylfaen"/>
          <w:sz w:val="22"/>
          <w:szCs w:val="22"/>
          <w:lang w:val="ka-GE"/>
        </w:rPr>
        <w:t>EWMI ACCESS</w:t>
      </w:r>
      <w:r w:rsidR="00587B79">
        <w:rPr>
          <w:rFonts w:ascii="Sylfaen" w:hAnsi="Sylfaen"/>
          <w:sz w:val="22"/>
          <w:szCs w:val="22"/>
          <w:lang w:val="ka-GE"/>
        </w:rPr>
        <w:t>-ი</w:t>
      </w:r>
      <w:r w:rsidRPr="00FC367B">
        <w:rPr>
          <w:rFonts w:ascii="Sylfaen" w:hAnsi="Sylfaen"/>
          <w:sz w:val="22"/>
          <w:szCs w:val="22"/>
          <w:lang w:val="ka-GE"/>
        </w:rPr>
        <w:t xml:space="preserve"> ელ.</w:t>
      </w:r>
      <w:r w:rsidR="00587B79">
        <w:rPr>
          <w:rFonts w:ascii="Sylfaen" w:hAnsi="Sylfaen"/>
          <w:sz w:val="22"/>
          <w:szCs w:val="22"/>
          <w:lang w:val="ka-GE"/>
        </w:rPr>
        <w:t xml:space="preserve"> ფოსტით</w:t>
      </w:r>
      <w:r w:rsidRPr="00FC367B">
        <w:rPr>
          <w:rFonts w:ascii="Sylfaen" w:hAnsi="Sylfaen"/>
          <w:sz w:val="22"/>
          <w:szCs w:val="22"/>
          <w:lang w:val="ka-GE"/>
        </w:rPr>
        <w:t xml:space="preserve"> დაგიდასტურებთ განაცხადის მიღებას. </w:t>
      </w:r>
      <w:r w:rsidR="00990C11" w:rsidRPr="00FC367B">
        <w:rPr>
          <w:rFonts w:ascii="Sylfaen" w:hAnsi="Sylfaen"/>
          <w:sz w:val="22"/>
          <w:szCs w:val="22"/>
          <w:lang w:val="ka-GE"/>
        </w:rPr>
        <w:t xml:space="preserve"> </w:t>
      </w:r>
    </w:p>
    <w:p w:rsidR="00990C11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sz w:val="22"/>
          <w:szCs w:val="22"/>
          <w:lang w:val="ka-GE"/>
        </w:rPr>
        <w:lastRenderedPageBreak/>
        <w:t xml:space="preserve">კითხვების შემთხვევაში, </w:t>
      </w:r>
      <w:r w:rsidR="00FC367B">
        <w:rPr>
          <w:rFonts w:ascii="Sylfaen" w:hAnsi="Sylfaen"/>
          <w:sz w:val="22"/>
          <w:szCs w:val="22"/>
          <w:lang w:val="ka-GE"/>
        </w:rPr>
        <w:t xml:space="preserve">გამოგზავნეთ კითხვები წერილობით მისამართზე: </w:t>
      </w:r>
      <w:hyperlink r:id="rId8" w:history="1">
        <w:r w:rsidR="00587B79" w:rsidRPr="00764B80">
          <w:rPr>
            <w:rStyle w:val="Hyperlink"/>
            <w:rFonts w:ascii="Sylfaen" w:hAnsi="Sylfaen"/>
            <w:sz w:val="22"/>
            <w:szCs w:val="22"/>
            <w:lang w:val="ka-GE"/>
          </w:rPr>
          <w:t>atsurtsumia@ewmi.org</w:t>
        </w:r>
      </w:hyperlink>
      <w:r w:rsidR="00587B79">
        <w:rPr>
          <w:rFonts w:ascii="Sylfaen" w:hAnsi="Sylfaen"/>
          <w:sz w:val="22"/>
          <w:szCs w:val="22"/>
          <w:lang w:val="ka-GE"/>
        </w:rPr>
        <w:t xml:space="preserve">. </w:t>
      </w:r>
    </w:p>
    <w:p w:rsidR="00990C11" w:rsidRPr="00FC367B" w:rsidRDefault="00990C11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</w:p>
    <w:p w:rsidR="00990C11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b/>
          <w:bCs/>
          <w:u w:val="single"/>
          <w:lang w:val="ka-GE"/>
        </w:rPr>
      </w:pPr>
      <w:r w:rsidRPr="00FC367B">
        <w:rPr>
          <w:rFonts w:ascii="Sylfaen" w:hAnsi="Sylfaen"/>
          <w:b/>
          <w:bCs/>
          <w:u w:val="single"/>
          <w:lang w:val="ka-GE"/>
        </w:rPr>
        <w:t>ვადები</w:t>
      </w:r>
    </w:p>
    <w:p w:rsidR="006E215A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განცხადების გამოქვეყნება </w:t>
      </w:r>
      <w:r w:rsidR="00990C11" w:rsidRPr="00FC367B">
        <w:rPr>
          <w:rFonts w:ascii="Sylfaen" w:hAnsi="Sylfaen"/>
          <w:sz w:val="22"/>
          <w:szCs w:val="22"/>
          <w:lang w:val="ka-GE"/>
        </w:rPr>
        <w:t xml:space="preserve"> </w:t>
      </w:r>
      <w:r w:rsidR="00587B79">
        <w:rPr>
          <w:rFonts w:ascii="Sylfaen" w:hAnsi="Sylfaen"/>
          <w:sz w:val="22"/>
          <w:szCs w:val="22"/>
          <w:lang w:val="ka-GE"/>
        </w:rPr>
        <w:t xml:space="preserve">- </w:t>
      </w:r>
      <w:r w:rsidRPr="00FC367B">
        <w:rPr>
          <w:rFonts w:ascii="Sylfaen" w:hAnsi="Sylfaen"/>
          <w:sz w:val="22"/>
          <w:szCs w:val="22"/>
          <w:lang w:val="ka-GE"/>
        </w:rPr>
        <w:t>2021 წლის 17 მაისი</w:t>
      </w:r>
      <w:r w:rsidR="006E215A" w:rsidRPr="00FC367B">
        <w:rPr>
          <w:rFonts w:ascii="Sylfaen" w:hAnsi="Sylfaen"/>
          <w:sz w:val="22"/>
          <w:szCs w:val="22"/>
          <w:lang w:val="ka-GE"/>
        </w:rPr>
        <w:t xml:space="preserve"> </w:t>
      </w:r>
    </w:p>
    <w:p w:rsidR="006E215A" w:rsidRPr="00253CD1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>განაცხადების მიღების ბოლო ვადა</w:t>
      </w:r>
      <w:r w:rsidR="00587B7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="006E215A" w:rsidRPr="00253CD1">
        <w:rPr>
          <w:rFonts w:ascii="Sylfaen" w:hAnsi="Sylfaen"/>
          <w:sz w:val="22"/>
          <w:szCs w:val="22"/>
          <w:lang w:val="ka-GE"/>
        </w:rPr>
        <w:t xml:space="preserve">– </w:t>
      </w:r>
      <w:r w:rsidRPr="00FC367B">
        <w:rPr>
          <w:rFonts w:ascii="Sylfaen" w:hAnsi="Sylfaen"/>
          <w:sz w:val="22"/>
          <w:szCs w:val="22"/>
          <w:lang w:val="ka-GE"/>
        </w:rPr>
        <w:t>28 მაისი</w:t>
      </w:r>
    </w:p>
    <w:p w:rsidR="006E215A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გასაუბრება შერჩეულ კანდიდატებთან - </w:t>
      </w:r>
      <w:r w:rsidRPr="00FC367B">
        <w:rPr>
          <w:rFonts w:ascii="Sylfaen" w:hAnsi="Sylfaen"/>
          <w:sz w:val="22"/>
          <w:szCs w:val="22"/>
          <w:lang w:val="ka-GE"/>
        </w:rPr>
        <w:t>31 მაისამდე</w:t>
      </w: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990C11" w:rsidRPr="00253CD1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წარმატებულ კანდიდატთან დაკავშირება - </w:t>
      </w:r>
      <w:r w:rsidRPr="00FC367B">
        <w:rPr>
          <w:rFonts w:ascii="Sylfaen" w:hAnsi="Sylfaen"/>
          <w:sz w:val="22"/>
          <w:szCs w:val="22"/>
          <w:lang w:val="ka-GE"/>
        </w:rPr>
        <w:t>2 ივნისი</w:t>
      </w: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990C11" w:rsidRPr="00253CD1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i/>
          <w:iCs/>
          <w:sz w:val="22"/>
          <w:szCs w:val="22"/>
          <w:lang w:val="ka-GE"/>
        </w:rPr>
      </w:pP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საკონსულტაციო სამუშაოს დღეები - </w:t>
      </w:r>
      <w:r w:rsidR="00F838A2" w:rsidRPr="00F838A2">
        <w:rPr>
          <w:rFonts w:ascii="Sylfaen" w:hAnsi="Sylfaen"/>
          <w:sz w:val="22"/>
          <w:szCs w:val="22"/>
          <w:lang w:val="ka-GE"/>
        </w:rPr>
        <w:t>2021 წლის</w:t>
      </w:r>
      <w:r w:rsidR="00F838A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FC367B">
        <w:rPr>
          <w:rFonts w:ascii="Sylfaen" w:hAnsi="Sylfaen"/>
          <w:sz w:val="22"/>
          <w:szCs w:val="22"/>
          <w:lang w:val="ka-GE"/>
        </w:rPr>
        <w:t>7 ივნისი - 15 ივლისი</w:t>
      </w:r>
      <w:r w:rsidRPr="00FC367B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FC367B">
        <w:rPr>
          <w:rFonts w:ascii="Sylfaen" w:hAnsi="Sylfaen"/>
          <w:b/>
          <w:bCs/>
          <w:i/>
          <w:iCs/>
          <w:sz w:val="22"/>
          <w:szCs w:val="22"/>
          <w:lang w:val="ka-GE"/>
        </w:rPr>
        <w:t xml:space="preserve">(ჯამში 25 სამუშაო დღემდე) </w:t>
      </w:r>
    </w:p>
    <w:p w:rsidR="00796CB6" w:rsidRPr="00253CD1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</w:p>
    <w:p w:rsidR="00796CB6" w:rsidRPr="00FC367B" w:rsidRDefault="00796CB6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  <w:r w:rsidRPr="00FC367B">
        <w:rPr>
          <w:rFonts w:ascii="Sylfaen" w:hAnsi="Sylfaen"/>
          <w:sz w:val="22"/>
          <w:szCs w:val="22"/>
          <w:lang w:val="ka-GE"/>
        </w:rPr>
        <w:t>გთხოვთ, გაითვალისწინოთ, რომ განაცხადების შეფასებისა და საქმიანობის დაწყების თარიღ</w:t>
      </w:r>
      <w:r w:rsidR="00587B79">
        <w:rPr>
          <w:rFonts w:ascii="Sylfaen" w:hAnsi="Sylfaen"/>
          <w:sz w:val="22"/>
          <w:szCs w:val="22"/>
          <w:lang w:val="ka-GE"/>
        </w:rPr>
        <w:t>ებ</w:t>
      </w:r>
      <w:r w:rsidRPr="00FC367B">
        <w:rPr>
          <w:rFonts w:ascii="Sylfaen" w:hAnsi="Sylfaen"/>
          <w:sz w:val="22"/>
          <w:szCs w:val="22"/>
          <w:lang w:val="ka-GE"/>
        </w:rPr>
        <w:t>ი შესაძლოა შეიცვალოს</w:t>
      </w:r>
      <w:r w:rsidR="00587B79">
        <w:rPr>
          <w:rFonts w:ascii="Sylfaen" w:hAnsi="Sylfaen"/>
          <w:sz w:val="22"/>
          <w:szCs w:val="22"/>
          <w:lang w:val="ka-GE"/>
        </w:rPr>
        <w:t>.</w:t>
      </w:r>
    </w:p>
    <w:p w:rsidR="00990C11" w:rsidRPr="00253CD1" w:rsidRDefault="00990C11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</w:p>
    <w:p w:rsidR="004A63A3" w:rsidRPr="00253CD1" w:rsidRDefault="004A63A3" w:rsidP="00990C11">
      <w:pPr>
        <w:spacing w:before="180" w:line="276" w:lineRule="auto"/>
        <w:jc w:val="both"/>
        <w:textAlignment w:val="top"/>
        <w:rPr>
          <w:rFonts w:ascii="Sylfaen" w:hAnsi="Sylfaen"/>
          <w:sz w:val="22"/>
          <w:szCs w:val="22"/>
          <w:lang w:val="ka-GE"/>
        </w:rPr>
      </w:pPr>
    </w:p>
    <w:p w:rsidR="00990C11" w:rsidRPr="00FC367B" w:rsidRDefault="00FC367B" w:rsidP="00FC367B">
      <w:pPr>
        <w:spacing w:before="180" w:line="276" w:lineRule="auto"/>
        <w:jc w:val="center"/>
        <w:textAlignment w:val="top"/>
        <w:rPr>
          <w:rFonts w:ascii="Sylfaen" w:hAnsi="Sylfaen"/>
          <w:i/>
          <w:iCs/>
          <w:sz w:val="22"/>
          <w:szCs w:val="22"/>
          <w:lang w:val="ka-GE"/>
        </w:rPr>
      </w:pPr>
      <w:r w:rsidRPr="00FC367B">
        <w:rPr>
          <w:rFonts w:ascii="Sylfaen" w:hAnsi="Sylfaen"/>
          <w:i/>
          <w:iCs/>
          <w:sz w:val="22"/>
          <w:szCs w:val="22"/>
          <w:lang w:val="ka-GE"/>
        </w:rPr>
        <w:t xml:space="preserve">სამოქალაქო საზოგადოების განვითარებისა და მოქალაქეების ჩართულობის პროექტს (ACCESS) აფინანსებს ამერიკის შეერთებული შტატების საერთაშორისო განვითარების სააგენტო (USAID) და ახორციელებს აღმოსავლეთ-დასავლეთის მართვის ინსიტუტი (EWMI). </w:t>
      </w:r>
      <w:r w:rsidR="00990C11" w:rsidRPr="00FC367B">
        <w:rPr>
          <w:rFonts w:ascii="Sylfaen" w:hAnsi="Sylfaen"/>
          <w:i/>
          <w:iCs/>
          <w:sz w:val="22"/>
          <w:szCs w:val="22"/>
          <w:lang w:val="ka-GE"/>
        </w:rPr>
        <w:t>USAID</w:t>
      </w:r>
      <w:r w:rsidRPr="00FC367B">
        <w:rPr>
          <w:rFonts w:ascii="Sylfaen" w:hAnsi="Sylfaen"/>
          <w:i/>
          <w:iCs/>
          <w:sz w:val="22"/>
          <w:szCs w:val="22"/>
          <w:lang w:val="ka-GE"/>
        </w:rPr>
        <w:t xml:space="preserve"> ადმინისტრირებას უწევს აშშ-ს საგარეო დახმარების პროგრამებს, რომელიც ეკონომიკურ და ჰუმანიტარულ დახმარებას უწევს 80-ზე მეტ ქვეყანას მსოფლიოში</w:t>
      </w:r>
    </w:p>
    <w:sectPr w:rsidR="00990C11" w:rsidRPr="00FC367B" w:rsidSect="00072BA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A5" w:rsidRDefault="001D10A5" w:rsidP="00120455">
      <w:r>
        <w:separator/>
      </w:r>
    </w:p>
  </w:endnote>
  <w:endnote w:type="continuationSeparator" w:id="0">
    <w:p w:rsidR="001D10A5" w:rsidRDefault="001D10A5" w:rsidP="0012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A5" w:rsidRDefault="001D10A5" w:rsidP="00120455">
      <w:r>
        <w:separator/>
      </w:r>
    </w:p>
  </w:footnote>
  <w:footnote w:type="continuationSeparator" w:id="0">
    <w:p w:rsidR="001D10A5" w:rsidRDefault="001D10A5" w:rsidP="00120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B" w:rsidRDefault="00253CD1">
    <w:pPr>
      <w:pStyle w:val="Header"/>
    </w:pPr>
    <w:r>
      <w:rPr>
        <w:noProof/>
        <w:lang w:val="ru-RU" w:eastAsia="ru-RU"/>
      </w:rPr>
      <w:drawing>
        <wp:inline distT="0" distB="0" distL="0" distR="0">
          <wp:extent cx="5270500" cy="656301"/>
          <wp:effectExtent l="19050" t="0" r="6350" b="0"/>
          <wp:docPr id="1" name="Picture 1" descr="C:\Users\User\Downloads\USAID EWMI ACCES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USAID EWMI ACCES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5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F59"/>
    <w:multiLevelType w:val="hybridMultilevel"/>
    <w:tmpl w:val="9A3C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772B6"/>
    <w:multiLevelType w:val="multilevel"/>
    <w:tmpl w:val="1D0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763C6"/>
    <w:multiLevelType w:val="hybridMultilevel"/>
    <w:tmpl w:val="CBB2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9CF"/>
    <w:multiLevelType w:val="hybridMultilevel"/>
    <w:tmpl w:val="FC78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230"/>
    <w:rsid w:val="00046220"/>
    <w:rsid w:val="00070B6B"/>
    <w:rsid w:val="00072BA8"/>
    <w:rsid w:val="00082F88"/>
    <w:rsid w:val="00091230"/>
    <w:rsid w:val="000C589B"/>
    <w:rsid w:val="000D72CE"/>
    <w:rsid w:val="00120455"/>
    <w:rsid w:val="001B6263"/>
    <w:rsid w:val="001D10A5"/>
    <w:rsid w:val="00213528"/>
    <w:rsid w:val="00253CD1"/>
    <w:rsid w:val="002649AF"/>
    <w:rsid w:val="002B51B2"/>
    <w:rsid w:val="00305EC8"/>
    <w:rsid w:val="00314B5D"/>
    <w:rsid w:val="0032353F"/>
    <w:rsid w:val="00340CFA"/>
    <w:rsid w:val="00377963"/>
    <w:rsid w:val="003C2B93"/>
    <w:rsid w:val="003F7748"/>
    <w:rsid w:val="00411445"/>
    <w:rsid w:val="00481807"/>
    <w:rsid w:val="004A63A3"/>
    <w:rsid w:val="00511208"/>
    <w:rsid w:val="00587B79"/>
    <w:rsid w:val="006404FA"/>
    <w:rsid w:val="006507BB"/>
    <w:rsid w:val="006B2683"/>
    <w:rsid w:val="006E215A"/>
    <w:rsid w:val="00723F53"/>
    <w:rsid w:val="00732721"/>
    <w:rsid w:val="007554B8"/>
    <w:rsid w:val="00776250"/>
    <w:rsid w:val="00796CB6"/>
    <w:rsid w:val="00867565"/>
    <w:rsid w:val="008A54BB"/>
    <w:rsid w:val="008A673A"/>
    <w:rsid w:val="008D67CA"/>
    <w:rsid w:val="008D6F32"/>
    <w:rsid w:val="008E5C65"/>
    <w:rsid w:val="0092356B"/>
    <w:rsid w:val="00980A3E"/>
    <w:rsid w:val="00990C11"/>
    <w:rsid w:val="00994D6B"/>
    <w:rsid w:val="009B467E"/>
    <w:rsid w:val="009C7CA5"/>
    <w:rsid w:val="009D6DF8"/>
    <w:rsid w:val="00A01417"/>
    <w:rsid w:val="00A51E93"/>
    <w:rsid w:val="00A94686"/>
    <w:rsid w:val="00B54C72"/>
    <w:rsid w:val="00B6092A"/>
    <w:rsid w:val="00B84131"/>
    <w:rsid w:val="00BB1993"/>
    <w:rsid w:val="00BB5EF6"/>
    <w:rsid w:val="00C157B2"/>
    <w:rsid w:val="00C24FF0"/>
    <w:rsid w:val="00C86F63"/>
    <w:rsid w:val="00CA6C00"/>
    <w:rsid w:val="00CE5666"/>
    <w:rsid w:val="00D21AD3"/>
    <w:rsid w:val="00D31942"/>
    <w:rsid w:val="00D34956"/>
    <w:rsid w:val="00D645C6"/>
    <w:rsid w:val="00D64EC9"/>
    <w:rsid w:val="00DB659F"/>
    <w:rsid w:val="00E406B6"/>
    <w:rsid w:val="00E40E82"/>
    <w:rsid w:val="00E53A03"/>
    <w:rsid w:val="00F133D3"/>
    <w:rsid w:val="00F316B6"/>
    <w:rsid w:val="00F406EE"/>
    <w:rsid w:val="00F838A2"/>
    <w:rsid w:val="00FB4990"/>
    <w:rsid w:val="00FB68BB"/>
    <w:rsid w:val="00FC367B"/>
    <w:rsid w:val="00FD5421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1230"/>
    <w:rPr>
      <w:b/>
      <w:bCs/>
    </w:rPr>
  </w:style>
  <w:style w:type="character" w:customStyle="1" w:styleId="apple-converted-space">
    <w:name w:val="apple-converted-space"/>
    <w:basedOn w:val="DefaultParagraphFont"/>
    <w:rsid w:val="00091230"/>
  </w:style>
  <w:style w:type="paragraph" w:styleId="Header">
    <w:name w:val="header"/>
    <w:basedOn w:val="Normal"/>
    <w:link w:val="HeaderChar"/>
    <w:uiPriority w:val="99"/>
    <w:unhideWhenUsed/>
    <w:rsid w:val="00120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55"/>
  </w:style>
  <w:style w:type="paragraph" w:styleId="Footer">
    <w:name w:val="footer"/>
    <w:basedOn w:val="Normal"/>
    <w:link w:val="FooterChar"/>
    <w:uiPriority w:val="99"/>
    <w:unhideWhenUsed/>
    <w:rsid w:val="00120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55"/>
  </w:style>
  <w:style w:type="paragraph" w:styleId="BalloonText">
    <w:name w:val="Balloon Text"/>
    <w:basedOn w:val="Normal"/>
    <w:link w:val="BalloonTextChar"/>
    <w:uiPriority w:val="99"/>
    <w:semiHidden/>
    <w:unhideWhenUsed/>
    <w:rsid w:val="00120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5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51E9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340C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5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1445"/>
  </w:style>
  <w:style w:type="character" w:styleId="Hyperlink">
    <w:name w:val="Hyperlink"/>
    <w:basedOn w:val="DefaultParagraphFont"/>
    <w:uiPriority w:val="99"/>
    <w:unhideWhenUsed/>
    <w:rsid w:val="004114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6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2F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157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7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urtsumia@ewm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ism.org.ge/?page_id=2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EWMI-ACCESS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Imerlishvili</dc:creator>
  <cp:lastModifiedBy>User</cp:lastModifiedBy>
  <cp:revision>3</cp:revision>
  <dcterms:created xsi:type="dcterms:W3CDTF">2021-05-17T10:25:00Z</dcterms:created>
  <dcterms:modified xsi:type="dcterms:W3CDTF">2021-05-17T10:28:00Z</dcterms:modified>
</cp:coreProperties>
</file>